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51"/>
        <w:gridCol w:w="1560"/>
        <w:gridCol w:w="1277"/>
        <w:gridCol w:w="1843"/>
        <w:gridCol w:w="1842"/>
      </w:tblGrid>
      <w:tr w:rsidR="00AF2C32" w:rsidRPr="00C33710" w:rsidTr="000452F5">
        <w:trPr>
          <w:trHeight w:val="330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C32" w:rsidRPr="00C33710" w:rsidRDefault="00AF2C32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C32" w:rsidRPr="00C33710" w:rsidRDefault="00AF2C32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C32" w:rsidRPr="00C33710" w:rsidRDefault="00AF2C32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C33710">
              <w:rPr>
                <w:kern w:val="0"/>
                <w:sz w:val="22"/>
                <w:szCs w:val="22"/>
              </w:rPr>
              <w:t>Приложение 2</w:t>
            </w:r>
          </w:p>
        </w:tc>
      </w:tr>
      <w:tr w:rsidR="00AF2C32" w:rsidRPr="00C33710" w:rsidTr="000452F5">
        <w:trPr>
          <w:trHeight w:val="330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C32" w:rsidRPr="00C33710" w:rsidRDefault="00AF2C32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C32" w:rsidRPr="00C33710" w:rsidRDefault="00AF2C32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C32" w:rsidRPr="00C33710" w:rsidRDefault="00AF2C32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C33710"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AF2C32" w:rsidRPr="00C33710" w:rsidTr="000452F5">
        <w:trPr>
          <w:trHeight w:val="330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C32" w:rsidRPr="00C33710" w:rsidRDefault="00AF2C32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C32" w:rsidRPr="00C33710" w:rsidRDefault="00AF2C32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C32" w:rsidRPr="00C33710" w:rsidRDefault="00AF2C32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proofErr w:type="spellStart"/>
            <w:r w:rsidRPr="00C33710"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 w:rsidRPr="00C33710"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AF2C32" w:rsidRPr="00C33710" w:rsidTr="000452F5">
        <w:trPr>
          <w:trHeight w:val="330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C32" w:rsidRPr="00C33710" w:rsidRDefault="00AF2C32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C32" w:rsidRPr="00C33710" w:rsidRDefault="00AF2C32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C32" w:rsidRPr="00C33710" w:rsidRDefault="00AF2C32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C33710"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AF2C32" w:rsidRPr="00C33710" w:rsidTr="000452F5">
        <w:trPr>
          <w:trHeight w:val="330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C32" w:rsidRPr="00C33710" w:rsidRDefault="00AF2C32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C32" w:rsidRPr="00C33710" w:rsidRDefault="00AF2C32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C32" w:rsidRPr="00C33710" w:rsidRDefault="00AF2C32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C33710">
              <w:rPr>
                <w:kern w:val="0"/>
                <w:sz w:val="22"/>
                <w:szCs w:val="22"/>
              </w:rPr>
              <w:t>от 25 декабря 2024 года № 150</w:t>
            </w:r>
          </w:p>
        </w:tc>
      </w:tr>
      <w:tr w:rsidR="00AF2C32" w:rsidRPr="00C33710" w:rsidTr="000452F5">
        <w:trPr>
          <w:trHeight w:val="330"/>
        </w:trPr>
        <w:tc>
          <w:tcPr>
            <w:tcW w:w="107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C33710">
              <w:rPr>
                <w:bCs/>
                <w:color w:val="000000"/>
                <w:kern w:val="0"/>
              </w:rPr>
              <w:t>Программа муниципальных заимствований</w:t>
            </w:r>
          </w:p>
        </w:tc>
      </w:tr>
      <w:tr w:rsidR="00AF2C32" w:rsidRPr="00C33710" w:rsidTr="000452F5">
        <w:trPr>
          <w:trHeight w:val="330"/>
        </w:trPr>
        <w:tc>
          <w:tcPr>
            <w:tcW w:w="107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proofErr w:type="spellStart"/>
            <w:r w:rsidRPr="00C33710">
              <w:rPr>
                <w:bCs/>
                <w:color w:val="000000"/>
                <w:kern w:val="0"/>
              </w:rPr>
              <w:t>Ардатовского</w:t>
            </w:r>
            <w:proofErr w:type="spellEnd"/>
            <w:r w:rsidRPr="00C33710">
              <w:rPr>
                <w:bCs/>
                <w:color w:val="000000"/>
                <w:kern w:val="0"/>
              </w:rPr>
              <w:t xml:space="preserve"> муниципального округа на 2025 год</w:t>
            </w:r>
          </w:p>
        </w:tc>
      </w:tr>
      <w:tr w:rsidR="00AF2C32" w:rsidRPr="00C33710" w:rsidTr="000452F5">
        <w:trPr>
          <w:trHeight w:val="330"/>
        </w:trPr>
        <w:tc>
          <w:tcPr>
            <w:tcW w:w="4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F2C32" w:rsidRPr="00C33710" w:rsidRDefault="00AF2C32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F2C32" w:rsidRPr="00C33710" w:rsidRDefault="00AF2C32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F2C32" w:rsidRPr="00C33710" w:rsidRDefault="00AF2C32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C33710">
              <w:rPr>
                <w:rFonts w:ascii="Arial CYR" w:hAnsi="Arial CYR" w:cs="Arial CYR"/>
                <w:kern w:val="0"/>
                <w:sz w:val="20"/>
                <w:szCs w:val="20"/>
              </w:rPr>
              <w:t>(тыс. рублей)</w:t>
            </w:r>
          </w:p>
        </w:tc>
      </w:tr>
      <w:tr w:rsidR="00AF2C32" w:rsidRPr="00C33710" w:rsidTr="000452F5">
        <w:trPr>
          <w:trHeight w:val="330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>Объем заимствований на 1 января 2025 года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>Объем привлечения в 2025 году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>Объем погашения в 2025 году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>Планируемый объем заимствований на 1 января 2026 года</w:t>
            </w:r>
          </w:p>
        </w:tc>
      </w:tr>
      <w:tr w:rsidR="00AF2C32" w:rsidRPr="00C33710" w:rsidTr="000452F5">
        <w:trPr>
          <w:trHeight w:val="330"/>
        </w:trPr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>Обязательства, действующие на 1 января 2025 года</w:t>
            </w:r>
          </w:p>
        </w:tc>
      </w:tr>
      <w:tr w:rsidR="00AF2C32" w:rsidRPr="00C33710" w:rsidTr="000452F5">
        <w:trPr>
          <w:trHeight w:val="330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 xml:space="preserve">Объем заимствований, всего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F2C32" w:rsidRPr="00C33710" w:rsidTr="000452F5">
        <w:trPr>
          <w:trHeight w:val="33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AF2C32" w:rsidRPr="00C33710" w:rsidTr="000452F5">
        <w:trPr>
          <w:trHeight w:val="33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AF2C32" w:rsidRPr="00C33710" w:rsidTr="000452F5">
        <w:trPr>
          <w:trHeight w:val="33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 xml:space="preserve">2. Муниципальные ценные бумаги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AF2C32" w:rsidRPr="00C33710" w:rsidTr="000452F5">
        <w:trPr>
          <w:trHeight w:val="33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F2C32" w:rsidRPr="00C33710" w:rsidTr="000452F5">
        <w:trPr>
          <w:trHeight w:val="330"/>
        </w:trPr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>Обязательства, планируемые в 2025 году</w:t>
            </w:r>
          </w:p>
        </w:tc>
      </w:tr>
      <w:tr w:rsidR="00AF2C32" w:rsidRPr="00C33710" w:rsidTr="000452F5">
        <w:trPr>
          <w:trHeight w:val="330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 xml:space="preserve">Объем заимствований, всего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F2C32" w:rsidRPr="00C33710" w:rsidTr="000452F5">
        <w:trPr>
          <w:trHeight w:val="33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AF2C32" w:rsidRPr="00C33710" w:rsidTr="000452F5">
        <w:trPr>
          <w:trHeight w:val="33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F2C32" w:rsidRPr="00C33710" w:rsidTr="000452F5">
        <w:trPr>
          <w:trHeight w:val="33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 xml:space="preserve">2. Муниципальные ценные бумаги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F2C32" w:rsidRPr="00C33710" w:rsidTr="000452F5">
        <w:trPr>
          <w:trHeight w:val="33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F2C32" w:rsidRPr="00C33710" w:rsidTr="000452F5">
        <w:trPr>
          <w:trHeight w:val="33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F2C32" w:rsidRPr="00C33710" w:rsidTr="000452F5">
        <w:trPr>
          <w:trHeight w:val="33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F2C32" w:rsidRPr="00C33710" w:rsidTr="000452F5">
        <w:trPr>
          <w:trHeight w:val="135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C32" w:rsidRPr="00C33710" w:rsidRDefault="00AF2C32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C32" w:rsidRPr="00C33710" w:rsidRDefault="00AF2C32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C32" w:rsidRPr="00C33710" w:rsidRDefault="00AF2C32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</w:p>
        </w:tc>
      </w:tr>
      <w:tr w:rsidR="00AF2C32" w:rsidRPr="00C33710" w:rsidTr="000452F5">
        <w:trPr>
          <w:trHeight w:val="330"/>
        </w:trPr>
        <w:tc>
          <w:tcPr>
            <w:tcW w:w="107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b/>
                <w:kern w:val="0"/>
              </w:rPr>
            </w:pPr>
            <w:r w:rsidRPr="00C33710">
              <w:rPr>
                <w:b/>
                <w:bCs/>
                <w:color w:val="000000"/>
                <w:kern w:val="0"/>
              </w:rPr>
              <w:t xml:space="preserve">Структура муниципального долга </w:t>
            </w:r>
            <w:proofErr w:type="spellStart"/>
            <w:r w:rsidRPr="00C33710">
              <w:rPr>
                <w:b/>
                <w:bCs/>
                <w:color w:val="000000"/>
                <w:kern w:val="0"/>
              </w:rPr>
              <w:t>Ардатовского</w:t>
            </w:r>
            <w:proofErr w:type="spellEnd"/>
            <w:r w:rsidRPr="00C33710">
              <w:rPr>
                <w:b/>
                <w:bCs/>
                <w:color w:val="000000"/>
                <w:kern w:val="0"/>
              </w:rPr>
              <w:t xml:space="preserve"> муниципального округа на 2025 год</w:t>
            </w:r>
          </w:p>
        </w:tc>
      </w:tr>
      <w:tr w:rsidR="00AF2C32" w:rsidRPr="00C33710" w:rsidTr="000452F5">
        <w:trPr>
          <w:trHeight w:val="330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C32" w:rsidRPr="00C33710" w:rsidRDefault="00AF2C32" w:rsidP="000452F5">
            <w:pPr>
              <w:autoSpaceDE/>
              <w:autoSpaceDN/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C32" w:rsidRPr="00C33710" w:rsidRDefault="00AF2C32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C32" w:rsidRPr="00C33710" w:rsidRDefault="00AF2C32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C33710">
              <w:rPr>
                <w:kern w:val="0"/>
                <w:sz w:val="20"/>
                <w:szCs w:val="20"/>
              </w:rPr>
              <w:t xml:space="preserve">                   (тыс. рублей)</w:t>
            </w:r>
          </w:p>
        </w:tc>
      </w:tr>
      <w:tr w:rsidR="00AF2C32" w:rsidRPr="00C33710" w:rsidTr="000452F5">
        <w:trPr>
          <w:trHeight w:val="330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>Величина муниципального долга на 1 января 2025 года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>Предельный объем привлечения в 2025 году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>Предельный объем погашения в 2025 году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>Верхний предел муниципального долга на 1 января 2026 года</w:t>
            </w:r>
          </w:p>
        </w:tc>
      </w:tr>
      <w:tr w:rsidR="00AF2C32" w:rsidRPr="00C33710" w:rsidTr="000452F5">
        <w:trPr>
          <w:trHeight w:val="33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F2C32" w:rsidRPr="00C33710" w:rsidTr="000452F5">
        <w:trPr>
          <w:trHeight w:val="33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 xml:space="preserve">2. Муниципальные ценные бумаги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F2C32" w:rsidRPr="00C33710" w:rsidTr="000452F5">
        <w:trPr>
          <w:trHeight w:val="33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F2C32" w:rsidRPr="00C33710" w:rsidTr="000452F5">
        <w:trPr>
          <w:trHeight w:val="33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F2C32" w:rsidRPr="00C33710" w:rsidTr="000452F5">
        <w:trPr>
          <w:trHeight w:val="33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>Итого объем муниципального долга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F2C32" w:rsidRPr="00C33710" w:rsidTr="000452F5">
        <w:trPr>
          <w:trHeight w:val="330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C32" w:rsidRPr="00C33710" w:rsidRDefault="00AF2C32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C32" w:rsidRPr="00C33710" w:rsidRDefault="00AF2C32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C32" w:rsidRPr="00C33710" w:rsidRDefault="00AF2C32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C32" w:rsidRPr="00C33710" w:rsidRDefault="00AF2C32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</w:p>
        </w:tc>
      </w:tr>
    </w:tbl>
    <w:p w:rsidR="00562368" w:rsidRDefault="00562368">
      <w:bookmarkStart w:id="0" w:name="_GoBack"/>
      <w:bookmarkEnd w:id="0"/>
    </w:p>
    <w:sectPr w:rsidR="005623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C32"/>
    <w:rsid w:val="00562368"/>
    <w:rsid w:val="00AF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C32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C32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2026-05-13T08:40:00Z</dcterms:created>
  <dcterms:modified xsi:type="dcterms:W3CDTF">2026-05-13T08:40:00Z</dcterms:modified>
</cp:coreProperties>
</file>